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0C6" w:rsidRPr="009261B3" w:rsidRDefault="00D710C6" w:rsidP="00D710C6">
      <w:pPr>
        <w:pStyle w:val="Titolo1"/>
        <w:numPr>
          <w:ilvl w:val="0"/>
          <w:numId w:val="0"/>
        </w:numPr>
        <w:spacing w:before="0" w:after="0"/>
        <w:rPr>
          <w:rFonts w:cs="Arial"/>
          <w:sz w:val="28"/>
          <w:szCs w:val="28"/>
          <w:lang w:val="fr-FR"/>
        </w:rPr>
      </w:pPr>
      <w:bookmarkStart w:id="0" w:name="_Toc42487988"/>
      <w:r w:rsidRPr="009261B3">
        <w:rPr>
          <w:rFonts w:cs="Arial"/>
          <w:i/>
          <w:sz w:val="28"/>
          <w:szCs w:val="28"/>
          <w:lang w:val="fr-FR"/>
        </w:rPr>
        <w:t xml:space="preserve">ANNEXE IV </w:t>
      </w:r>
      <w:r w:rsidRPr="009261B3">
        <w:rPr>
          <w:rFonts w:cs="Arial"/>
          <w:sz w:val="28"/>
          <w:szCs w:val="28"/>
          <w:lang w:val="fr-FR"/>
        </w:rPr>
        <w:t>:</w:t>
      </w:r>
      <w:r w:rsidRPr="009261B3">
        <w:rPr>
          <w:rFonts w:cs="Arial"/>
          <w:sz w:val="28"/>
          <w:szCs w:val="28"/>
          <w:lang w:val="fr-FR"/>
        </w:rPr>
        <w:tab/>
        <w:t>Décomposition du budget (modèle d’offre financière</w:t>
      </w:r>
      <w:bookmarkEnd w:id="0"/>
      <w:r w:rsidRPr="009261B3">
        <w:rPr>
          <w:rFonts w:cs="Arial"/>
          <w:sz w:val="28"/>
          <w:szCs w:val="28"/>
          <w:lang w:val="fr-FR"/>
        </w:rPr>
        <w:t>)</w:t>
      </w:r>
    </w:p>
    <w:p w:rsidR="00D710C6" w:rsidRPr="009261B3" w:rsidRDefault="00D710C6" w:rsidP="00D710C6">
      <w:pPr>
        <w:ind w:left="11160"/>
        <w:outlineLvl w:val="0"/>
        <w:rPr>
          <w:rFonts w:ascii="Arial" w:hAnsi="Arial" w:cs="Arial"/>
          <w:lang w:val="fr-FR"/>
        </w:rPr>
      </w:pPr>
      <w:r w:rsidRPr="009261B3">
        <w:rPr>
          <w:rFonts w:ascii="Arial" w:hAnsi="Arial" w:cs="Arial"/>
          <w:lang w:val="fr-FR"/>
        </w:rPr>
        <w:t xml:space="preserve">Page n° </w:t>
      </w:r>
      <w:r w:rsidRPr="009261B3">
        <w:rPr>
          <w:rFonts w:ascii="Arial" w:hAnsi="Arial" w:cs="Arial"/>
          <w:b/>
          <w:highlight w:val="lightGray"/>
          <w:lang w:val="fr-FR"/>
        </w:rPr>
        <w:t>[</w:t>
      </w:r>
      <w:r w:rsidRPr="009261B3">
        <w:rPr>
          <w:rFonts w:ascii="Arial" w:hAnsi="Arial" w:cs="Arial"/>
          <w:highlight w:val="lightGray"/>
          <w:lang w:val="fr-FR"/>
        </w:rPr>
        <w:t>…de…</w:t>
      </w:r>
      <w:r w:rsidRPr="009261B3">
        <w:rPr>
          <w:rFonts w:ascii="Arial" w:hAnsi="Arial" w:cs="Arial"/>
          <w:b/>
          <w:highlight w:val="lightGray"/>
          <w:lang w:val="fr-FR"/>
        </w:rPr>
        <w:t>]</w:t>
      </w:r>
    </w:p>
    <w:p w:rsidR="00D710C6" w:rsidRPr="009261B3" w:rsidRDefault="00D710C6" w:rsidP="00D710C6">
      <w:pPr>
        <w:tabs>
          <w:tab w:val="left" w:pos="7920"/>
        </w:tabs>
        <w:spacing w:after="240"/>
        <w:jc w:val="both"/>
        <w:outlineLvl w:val="0"/>
        <w:rPr>
          <w:rFonts w:ascii="Arial" w:hAnsi="Arial" w:cs="Arial"/>
          <w:b/>
          <w:lang w:val="fr-FR"/>
        </w:rPr>
      </w:pPr>
      <w:r w:rsidRPr="009261B3">
        <w:rPr>
          <w:rFonts w:ascii="Arial" w:hAnsi="Arial" w:cs="Arial"/>
          <w:b/>
          <w:lang w:val="fr-FR"/>
        </w:rPr>
        <w:t xml:space="preserve">RÉFÉRENCE DE </w:t>
      </w:r>
      <w:proofErr w:type="gramStart"/>
      <w:r w:rsidRPr="009261B3">
        <w:rPr>
          <w:rFonts w:ascii="Arial" w:hAnsi="Arial" w:cs="Arial"/>
          <w:b/>
          <w:lang w:val="fr-FR"/>
        </w:rPr>
        <w:t>PUBLICATION</w:t>
      </w:r>
      <w:r w:rsidRPr="009261B3">
        <w:rPr>
          <w:rFonts w:ascii="Arial" w:hAnsi="Arial" w:cs="Arial"/>
          <w:lang w:val="fr-FR"/>
        </w:rPr>
        <w:t>:</w:t>
      </w:r>
      <w:proofErr w:type="gramEnd"/>
      <w:r w:rsidRPr="009261B3">
        <w:rPr>
          <w:rFonts w:ascii="Arial" w:hAnsi="Arial" w:cs="Arial"/>
          <w:b/>
          <w:lang w:val="fr-FR"/>
        </w:rPr>
        <w:t xml:space="preserve"> ECES/PACTE-BF/AO/FO-01/2015</w:t>
      </w:r>
      <w:r w:rsidRPr="009261B3">
        <w:rPr>
          <w:rFonts w:ascii="Arial" w:hAnsi="Arial" w:cs="Arial"/>
          <w:lang w:val="fr-FR"/>
        </w:rPr>
        <w:tab/>
      </w:r>
      <w:r w:rsidRPr="009261B3">
        <w:rPr>
          <w:rFonts w:ascii="Arial" w:hAnsi="Arial" w:cs="Arial"/>
          <w:b/>
          <w:lang w:val="fr-FR"/>
        </w:rPr>
        <w:t>NOM DU SOUMISSIONNAIRE:</w:t>
      </w:r>
      <w:r w:rsidRPr="009261B3">
        <w:rPr>
          <w:rFonts w:ascii="Arial" w:hAnsi="Arial" w:cs="Arial"/>
          <w:lang w:val="fr-FR"/>
        </w:rPr>
        <w:t xml:space="preserve"> </w:t>
      </w:r>
      <w:r w:rsidRPr="009261B3">
        <w:rPr>
          <w:rFonts w:ascii="Arial" w:hAnsi="Arial" w:cs="Arial"/>
          <w:b/>
          <w:lang w:val="fr-FR"/>
        </w:rPr>
        <w:t>[</w:t>
      </w:r>
      <w:r w:rsidRPr="009261B3">
        <w:rPr>
          <w:rFonts w:ascii="Arial" w:hAnsi="Arial" w:cs="Arial"/>
          <w:highlight w:val="lightGray"/>
          <w:lang w:val="fr-FR"/>
        </w:rPr>
        <w:t>……………………………</w:t>
      </w:r>
      <w:r w:rsidRPr="009261B3">
        <w:rPr>
          <w:rFonts w:ascii="Arial" w:hAnsi="Arial" w:cs="Arial"/>
          <w:b/>
          <w:lang w:val="fr-FR"/>
        </w:rPr>
        <w:t>]</w:t>
      </w:r>
    </w:p>
    <w:tbl>
      <w:tblPr>
        <w:tblW w:w="15864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620"/>
        <w:gridCol w:w="3463"/>
        <w:gridCol w:w="2117"/>
        <w:gridCol w:w="4723"/>
        <w:gridCol w:w="2604"/>
      </w:tblGrid>
      <w:tr w:rsidR="00D710C6" w:rsidRPr="009261B3" w:rsidTr="002E3677">
        <w:trPr>
          <w:trHeight w:val="339"/>
          <w:jc w:val="center"/>
        </w:trPr>
        <w:tc>
          <w:tcPr>
            <w:tcW w:w="1337" w:type="dxa"/>
            <w:vAlign w:val="center"/>
          </w:tcPr>
          <w:p w:rsidR="00D710C6" w:rsidRPr="009261B3" w:rsidRDefault="00D710C6" w:rsidP="002E3677">
            <w:pPr>
              <w:jc w:val="center"/>
              <w:rPr>
                <w:rFonts w:ascii="Arial" w:hAnsi="Arial" w:cs="Arial"/>
                <w:b/>
                <w:smallCaps/>
                <w:lang w:val="fr-FR"/>
              </w:rPr>
            </w:pPr>
            <w:r w:rsidRPr="009261B3">
              <w:rPr>
                <w:rFonts w:ascii="Arial" w:hAnsi="Arial" w:cs="Arial"/>
                <w:b/>
                <w:smallCaps/>
                <w:lang w:val="fr-FR"/>
              </w:rPr>
              <w:t>A</w:t>
            </w:r>
          </w:p>
        </w:tc>
        <w:tc>
          <w:tcPr>
            <w:tcW w:w="1620" w:type="dxa"/>
            <w:vAlign w:val="center"/>
          </w:tcPr>
          <w:p w:rsidR="00D710C6" w:rsidRPr="009261B3" w:rsidRDefault="00D710C6" w:rsidP="002E3677">
            <w:pPr>
              <w:jc w:val="center"/>
              <w:rPr>
                <w:rFonts w:ascii="Arial" w:hAnsi="Arial" w:cs="Arial"/>
                <w:b/>
                <w:smallCaps/>
                <w:lang w:val="fr-FR"/>
              </w:rPr>
            </w:pPr>
            <w:r w:rsidRPr="009261B3">
              <w:rPr>
                <w:rFonts w:ascii="Arial" w:hAnsi="Arial" w:cs="Arial"/>
                <w:b/>
                <w:smallCaps/>
                <w:lang w:val="fr-FR"/>
              </w:rPr>
              <w:t>B</w:t>
            </w:r>
          </w:p>
        </w:tc>
        <w:tc>
          <w:tcPr>
            <w:tcW w:w="3463" w:type="dxa"/>
            <w:vAlign w:val="center"/>
          </w:tcPr>
          <w:p w:rsidR="00D710C6" w:rsidRPr="009261B3" w:rsidRDefault="00D710C6" w:rsidP="002E3677">
            <w:pPr>
              <w:jc w:val="center"/>
              <w:rPr>
                <w:rFonts w:ascii="Arial" w:hAnsi="Arial" w:cs="Arial"/>
                <w:b/>
                <w:smallCaps/>
                <w:lang w:val="fr-FR"/>
              </w:rPr>
            </w:pPr>
            <w:r w:rsidRPr="009261B3">
              <w:rPr>
                <w:rFonts w:ascii="Arial" w:hAnsi="Arial" w:cs="Arial"/>
                <w:b/>
                <w:smallCaps/>
                <w:lang w:val="fr-FR"/>
              </w:rPr>
              <w:t>C</w:t>
            </w:r>
          </w:p>
        </w:tc>
        <w:tc>
          <w:tcPr>
            <w:tcW w:w="2117" w:type="dxa"/>
            <w:shd w:val="clear" w:color="auto" w:fill="D9D9D9"/>
          </w:tcPr>
          <w:p w:rsidR="00D710C6" w:rsidRPr="00F27148" w:rsidRDefault="00D710C6" w:rsidP="002E3677">
            <w:pPr>
              <w:jc w:val="center"/>
              <w:rPr>
                <w:rFonts w:ascii="Arial" w:hAnsi="Arial" w:cs="Arial"/>
                <w:b/>
                <w:i/>
                <w:smallCaps/>
                <w:lang w:val="fr-FR"/>
              </w:rPr>
            </w:pPr>
          </w:p>
        </w:tc>
        <w:tc>
          <w:tcPr>
            <w:tcW w:w="4723" w:type="dxa"/>
            <w:vAlign w:val="center"/>
          </w:tcPr>
          <w:p w:rsidR="00D710C6" w:rsidRPr="009261B3" w:rsidRDefault="00D710C6" w:rsidP="002E3677">
            <w:pPr>
              <w:jc w:val="center"/>
              <w:rPr>
                <w:rFonts w:ascii="Arial" w:hAnsi="Arial" w:cs="Arial"/>
                <w:b/>
                <w:smallCaps/>
                <w:lang w:val="fr-FR"/>
              </w:rPr>
            </w:pPr>
            <w:r w:rsidRPr="009261B3">
              <w:rPr>
                <w:rFonts w:ascii="Arial" w:hAnsi="Arial" w:cs="Arial"/>
                <w:b/>
                <w:smallCaps/>
                <w:lang w:val="fr-FR"/>
              </w:rPr>
              <w:t>D</w:t>
            </w:r>
          </w:p>
        </w:tc>
        <w:tc>
          <w:tcPr>
            <w:tcW w:w="2604" w:type="dxa"/>
            <w:vAlign w:val="center"/>
          </w:tcPr>
          <w:p w:rsidR="00D710C6" w:rsidRPr="009261B3" w:rsidRDefault="00D710C6" w:rsidP="002E3677">
            <w:pPr>
              <w:jc w:val="center"/>
              <w:rPr>
                <w:rFonts w:ascii="Arial" w:hAnsi="Arial" w:cs="Arial"/>
                <w:b/>
                <w:smallCaps/>
                <w:lang w:val="fr-FR"/>
              </w:rPr>
            </w:pPr>
            <w:r w:rsidRPr="009261B3">
              <w:rPr>
                <w:rFonts w:ascii="Arial" w:hAnsi="Arial" w:cs="Arial"/>
                <w:b/>
                <w:smallCaps/>
                <w:lang w:val="fr-FR"/>
              </w:rPr>
              <w:t>E</w:t>
            </w:r>
          </w:p>
        </w:tc>
      </w:tr>
      <w:tr w:rsidR="00D710C6" w:rsidRPr="009261B3" w:rsidTr="002E3677">
        <w:trPr>
          <w:trHeight w:val="1281"/>
          <w:jc w:val="center"/>
        </w:trPr>
        <w:tc>
          <w:tcPr>
            <w:tcW w:w="1337" w:type="dxa"/>
            <w:vAlign w:val="center"/>
          </w:tcPr>
          <w:p w:rsidR="00D710C6" w:rsidRPr="009261B3" w:rsidRDefault="00D710C6" w:rsidP="002E3677">
            <w:pPr>
              <w:jc w:val="center"/>
              <w:rPr>
                <w:rFonts w:ascii="Arial" w:hAnsi="Arial" w:cs="Arial"/>
                <w:b/>
                <w:smallCaps/>
                <w:lang w:val="fr-FR"/>
              </w:rPr>
            </w:pPr>
            <w:r w:rsidRPr="009261B3">
              <w:rPr>
                <w:rFonts w:ascii="Arial" w:hAnsi="Arial" w:cs="Arial"/>
                <w:b/>
                <w:smallCaps/>
                <w:lang w:val="fr-FR"/>
              </w:rPr>
              <w:t>Article</w:t>
            </w:r>
          </w:p>
        </w:tc>
        <w:tc>
          <w:tcPr>
            <w:tcW w:w="1620" w:type="dxa"/>
            <w:vAlign w:val="center"/>
          </w:tcPr>
          <w:p w:rsidR="00D710C6" w:rsidRPr="009261B3" w:rsidRDefault="00D710C6" w:rsidP="002E3677">
            <w:pPr>
              <w:jc w:val="center"/>
              <w:rPr>
                <w:rFonts w:ascii="Arial" w:hAnsi="Arial" w:cs="Arial"/>
                <w:b/>
                <w:smallCaps/>
                <w:lang w:val="fr-FR"/>
              </w:rPr>
            </w:pPr>
            <w:r w:rsidRPr="009261B3">
              <w:rPr>
                <w:rFonts w:ascii="Arial" w:hAnsi="Arial" w:cs="Arial"/>
                <w:b/>
                <w:smallCaps/>
                <w:lang w:val="fr-FR"/>
              </w:rPr>
              <w:t>Quantité</w:t>
            </w:r>
          </w:p>
        </w:tc>
        <w:tc>
          <w:tcPr>
            <w:tcW w:w="3463" w:type="dxa"/>
            <w:vAlign w:val="center"/>
          </w:tcPr>
          <w:p w:rsidR="00D710C6" w:rsidRPr="009261B3" w:rsidRDefault="00D710C6" w:rsidP="002E3677">
            <w:pPr>
              <w:jc w:val="center"/>
              <w:rPr>
                <w:rFonts w:ascii="Arial" w:hAnsi="Arial" w:cs="Arial"/>
                <w:b/>
                <w:smallCaps/>
                <w:lang w:val="fr-FR"/>
              </w:rPr>
            </w:pPr>
            <w:r w:rsidRPr="009261B3">
              <w:rPr>
                <w:rFonts w:ascii="Arial" w:hAnsi="Arial" w:cs="Arial"/>
                <w:b/>
                <w:smallCaps/>
                <w:lang w:val="fr-FR"/>
              </w:rPr>
              <w:t>Description de l'article</w:t>
            </w:r>
          </w:p>
        </w:tc>
        <w:tc>
          <w:tcPr>
            <w:tcW w:w="2117" w:type="dxa"/>
            <w:shd w:val="clear" w:color="auto" w:fill="D9D9D9"/>
          </w:tcPr>
          <w:p w:rsidR="00D710C6" w:rsidRPr="009261B3" w:rsidRDefault="00D710C6" w:rsidP="002E3677">
            <w:pPr>
              <w:jc w:val="center"/>
              <w:rPr>
                <w:rFonts w:ascii="Arial" w:hAnsi="Arial" w:cs="Arial"/>
                <w:b/>
                <w:smallCaps/>
                <w:lang w:val="fr-FR"/>
              </w:rPr>
            </w:pPr>
            <w:r w:rsidRPr="00F27148">
              <w:rPr>
                <w:rFonts w:ascii="Arial" w:hAnsi="Arial" w:cs="Arial"/>
                <w:b/>
                <w:i/>
                <w:smallCaps/>
                <w:lang w:val="fr-FR"/>
              </w:rPr>
              <w:t>Montant indicatif CIF</w:t>
            </w:r>
            <w:r w:rsidRPr="009261B3">
              <w:rPr>
                <w:rStyle w:val="Rimandonotaapidipagina"/>
                <w:rFonts w:ascii="Arial" w:hAnsi="Arial" w:cs="Arial"/>
                <w:smallCaps/>
                <w:lang w:val="fr-FR"/>
              </w:rPr>
              <w:footnoteReference w:id="1"/>
            </w:r>
          </w:p>
        </w:tc>
        <w:tc>
          <w:tcPr>
            <w:tcW w:w="4723" w:type="dxa"/>
            <w:vAlign w:val="center"/>
          </w:tcPr>
          <w:p w:rsidR="00D710C6" w:rsidRPr="009261B3" w:rsidRDefault="00D710C6" w:rsidP="002E3677">
            <w:pPr>
              <w:jc w:val="center"/>
              <w:rPr>
                <w:rFonts w:ascii="Arial" w:hAnsi="Arial" w:cs="Arial"/>
                <w:b/>
                <w:smallCaps/>
                <w:lang w:val="fr-FR"/>
              </w:rPr>
            </w:pPr>
            <w:r w:rsidRPr="009261B3">
              <w:rPr>
                <w:rFonts w:ascii="Arial" w:hAnsi="Arial" w:cs="Arial"/>
                <w:b/>
                <w:smallCaps/>
                <w:lang w:val="fr-FR"/>
              </w:rPr>
              <w:t xml:space="preserve">Coûts unitaires livraison </w:t>
            </w:r>
            <w:proofErr w:type="gramStart"/>
            <w:r w:rsidRPr="009261B3">
              <w:rPr>
                <w:rFonts w:ascii="Arial" w:hAnsi="Arial" w:cs="Arial"/>
                <w:b/>
                <w:smallCaps/>
                <w:lang w:val="fr-FR"/>
              </w:rPr>
              <w:t xml:space="preserve">comprise  </w:t>
            </w:r>
            <w:r w:rsidRPr="009261B3">
              <w:rPr>
                <w:rFonts w:ascii="Arial" w:hAnsi="Arial" w:cs="Arial"/>
                <w:smallCaps/>
                <w:lang w:val="fr-BE"/>
              </w:rPr>
              <w:t>DDP</w:t>
            </w:r>
            <w:proofErr w:type="gramEnd"/>
            <w:r w:rsidRPr="009261B3">
              <w:rPr>
                <w:rStyle w:val="Rimandonotaapidipagina"/>
                <w:rFonts w:ascii="Arial" w:hAnsi="Arial" w:cs="Arial"/>
                <w:smallCaps/>
                <w:lang w:val="fr-FR"/>
              </w:rPr>
              <w:footnoteReference w:id="2"/>
            </w:r>
          </w:p>
          <w:p w:rsidR="00D710C6" w:rsidRPr="009261B3" w:rsidRDefault="00D710C6" w:rsidP="002E3677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9261B3">
              <w:rPr>
                <w:rFonts w:ascii="Arial" w:hAnsi="Arial" w:cs="Arial"/>
                <w:b/>
                <w:smallCaps/>
              </w:rPr>
              <w:t>Ouagadougou – Burkina Faso</w:t>
            </w:r>
          </w:p>
          <w:p w:rsidR="00D710C6" w:rsidRPr="009261B3" w:rsidRDefault="00D710C6" w:rsidP="002E3677">
            <w:pPr>
              <w:jc w:val="center"/>
              <w:rPr>
                <w:rFonts w:ascii="Arial" w:hAnsi="Arial" w:cs="Arial"/>
                <w:b/>
                <w:smallCaps/>
                <w:lang w:val="fr-FR"/>
              </w:rPr>
            </w:pPr>
            <w:r w:rsidRPr="009261B3">
              <w:rPr>
                <w:rFonts w:ascii="Arial" w:hAnsi="Arial" w:cs="Arial"/>
                <w:b/>
                <w:smallCaps/>
                <w:lang w:val="fr-FR"/>
              </w:rPr>
              <w:t>en euros</w:t>
            </w:r>
          </w:p>
        </w:tc>
        <w:tc>
          <w:tcPr>
            <w:tcW w:w="2604" w:type="dxa"/>
            <w:vAlign w:val="center"/>
          </w:tcPr>
          <w:p w:rsidR="00D710C6" w:rsidRPr="009261B3" w:rsidRDefault="00D710C6" w:rsidP="002E3677">
            <w:pPr>
              <w:jc w:val="center"/>
              <w:rPr>
                <w:rFonts w:ascii="Arial" w:hAnsi="Arial" w:cs="Arial"/>
                <w:b/>
                <w:smallCaps/>
                <w:lang w:val="fr-FR"/>
              </w:rPr>
            </w:pPr>
            <w:r w:rsidRPr="009261B3">
              <w:rPr>
                <w:rFonts w:ascii="Arial" w:hAnsi="Arial" w:cs="Arial"/>
                <w:b/>
                <w:smallCaps/>
                <w:lang w:val="fr-FR"/>
              </w:rPr>
              <w:t>total</w:t>
            </w:r>
          </w:p>
          <w:p w:rsidR="00D710C6" w:rsidRPr="009261B3" w:rsidRDefault="00D710C6" w:rsidP="002E3677">
            <w:pPr>
              <w:jc w:val="center"/>
              <w:rPr>
                <w:rFonts w:ascii="Arial" w:hAnsi="Arial" w:cs="Arial"/>
                <w:b/>
                <w:smallCaps/>
                <w:lang w:val="fr-FR"/>
              </w:rPr>
            </w:pPr>
            <w:r w:rsidRPr="009261B3">
              <w:rPr>
                <w:rFonts w:ascii="Arial" w:hAnsi="Arial" w:cs="Arial"/>
                <w:b/>
                <w:smallCaps/>
                <w:lang w:val="fr-FR"/>
              </w:rPr>
              <w:t>en euro</w:t>
            </w:r>
            <w:r>
              <w:rPr>
                <w:rFonts w:ascii="Arial" w:hAnsi="Arial" w:cs="Arial"/>
                <w:b/>
                <w:smallCaps/>
                <w:lang w:val="fr-FR"/>
              </w:rPr>
              <w:t>s</w:t>
            </w:r>
          </w:p>
        </w:tc>
      </w:tr>
      <w:tr w:rsidR="00D710C6" w:rsidRPr="009261B3" w:rsidTr="002E3677">
        <w:trPr>
          <w:trHeight w:val="417"/>
          <w:jc w:val="center"/>
        </w:trPr>
        <w:tc>
          <w:tcPr>
            <w:tcW w:w="1337" w:type="dxa"/>
          </w:tcPr>
          <w:p w:rsidR="00D710C6" w:rsidRPr="009261B3" w:rsidRDefault="00D710C6" w:rsidP="002E3677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9261B3">
              <w:rPr>
                <w:rFonts w:ascii="Arial" w:hAnsi="Arial" w:cs="Arial"/>
                <w:b/>
                <w:lang w:val="fr-FR"/>
              </w:rPr>
              <w:t>1</w:t>
            </w:r>
          </w:p>
        </w:tc>
        <w:tc>
          <w:tcPr>
            <w:tcW w:w="1620" w:type="dxa"/>
          </w:tcPr>
          <w:p w:rsidR="00D710C6" w:rsidRPr="009261B3" w:rsidRDefault="00D710C6" w:rsidP="002E3677">
            <w:pPr>
              <w:jc w:val="right"/>
              <w:rPr>
                <w:rFonts w:ascii="Arial" w:hAnsi="Arial" w:cs="Arial"/>
                <w:lang w:val="fr-FR"/>
              </w:rPr>
            </w:pPr>
            <w:r w:rsidRPr="009261B3">
              <w:rPr>
                <w:rFonts w:ascii="Arial" w:hAnsi="Arial" w:cs="Arial"/>
                <w:lang w:val="fr-FR"/>
              </w:rPr>
              <w:t>27 990</w:t>
            </w:r>
          </w:p>
        </w:tc>
        <w:tc>
          <w:tcPr>
            <w:tcW w:w="3463" w:type="dxa"/>
          </w:tcPr>
          <w:p w:rsidR="00D710C6" w:rsidRPr="009261B3" w:rsidRDefault="00D710C6" w:rsidP="002E3677">
            <w:pPr>
              <w:jc w:val="both"/>
              <w:rPr>
                <w:rFonts w:ascii="Arial" w:hAnsi="Arial" w:cs="Arial"/>
                <w:lang w:val="fr-FR"/>
              </w:rPr>
            </w:pPr>
            <w:r w:rsidRPr="009261B3">
              <w:rPr>
                <w:rFonts w:ascii="Arial" w:hAnsi="Arial" w:cs="Arial"/>
                <w:lang w:val="fr-FR"/>
              </w:rPr>
              <w:t xml:space="preserve">Urnes : </w:t>
            </w:r>
            <w:proofErr w:type="gramStart"/>
            <w:r w:rsidRPr="009261B3">
              <w:rPr>
                <w:rFonts w:ascii="Arial" w:hAnsi="Arial" w:cs="Arial"/>
                <w:lang w:val="fr-FR"/>
              </w:rPr>
              <w:t>....</w:t>
            </w:r>
            <w:proofErr w:type="gramEnd"/>
          </w:p>
        </w:tc>
        <w:tc>
          <w:tcPr>
            <w:tcW w:w="2117" w:type="dxa"/>
            <w:shd w:val="clear" w:color="auto" w:fill="D9D9D9"/>
          </w:tcPr>
          <w:p w:rsidR="00D710C6" w:rsidRPr="00F27148" w:rsidRDefault="00D710C6" w:rsidP="002E3677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723" w:type="dxa"/>
          </w:tcPr>
          <w:p w:rsidR="00D710C6" w:rsidRPr="009261B3" w:rsidRDefault="00D710C6" w:rsidP="002E3677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2604" w:type="dxa"/>
          </w:tcPr>
          <w:p w:rsidR="00D710C6" w:rsidRPr="009261B3" w:rsidRDefault="00D710C6" w:rsidP="002E3677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D710C6" w:rsidRPr="009261B3" w:rsidTr="002E3677">
        <w:trPr>
          <w:trHeight w:val="543"/>
          <w:jc w:val="center"/>
        </w:trPr>
        <w:tc>
          <w:tcPr>
            <w:tcW w:w="1337" w:type="dxa"/>
          </w:tcPr>
          <w:p w:rsidR="00D710C6" w:rsidRPr="009261B3" w:rsidRDefault="00D710C6" w:rsidP="002E3677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9261B3">
              <w:rPr>
                <w:rFonts w:ascii="Arial" w:hAnsi="Arial" w:cs="Arial"/>
                <w:b/>
                <w:lang w:val="fr-FR"/>
              </w:rPr>
              <w:t>2</w:t>
            </w:r>
          </w:p>
        </w:tc>
        <w:tc>
          <w:tcPr>
            <w:tcW w:w="1620" w:type="dxa"/>
          </w:tcPr>
          <w:p w:rsidR="00D710C6" w:rsidRPr="009261B3" w:rsidRDefault="00D710C6" w:rsidP="002E3677">
            <w:pPr>
              <w:jc w:val="right"/>
              <w:rPr>
                <w:rFonts w:ascii="Arial" w:hAnsi="Arial" w:cs="Arial"/>
                <w:lang w:val="fr-FR"/>
              </w:rPr>
            </w:pPr>
            <w:r w:rsidRPr="009261B3">
              <w:rPr>
                <w:rFonts w:ascii="Arial" w:hAnsi="Arial" w:cs="Arial"/>
                <w:lang w:val="fr-FR"/>
              </w:rPr>
              <w:t>467 400</w:t>
            </w:r>
          </w:p>
        </w:tc>
        <w:tc>
          <w:tcPr>
            <w:tcW w:w="3463" w:type="dxa"/>
          </w:tcPr>
          <w:p w:rsidR="00D710C6" w:rsidRPr="009261B3" w:rsidRDefault="00D710C6" w:rsidP="002E3677">
            <w:pPr>
              <w:jc w:val="both"/>
              <w:rPr>
                <w:rFonts w:ascii="Arial" w:hAnsi="Arial" w:cs="Arial"/>
                <w:lang w:val="fr-FR"/>
              </w:rPr>
            </w:pPr>
            <w:r w:rsidRPr="009261B3">
              <w:rPr>
                <w:rFonts w:ascii="Arial" w:hAnsi="Arial" w:cs="Arial"/>
                <w:lang w:val="fr-FR"/>
              </w:rPr>
              <w:t xml:space="preserve">Scellés : </w:t>
            </w:r>
            <w:proofErr w:type="gramStart"/>
            <w:r w:rsidRPr="009261B3">
              <w:rPr>
                <w:rFonts w:ascii="Arial" w:hAnsi="Arial" w:cs="Arial"/>
                <w:lang w:val="fr-FR"/>
              </w:rPr>
              <w:t>.....</w:t>
            </w:r>
            <w:proofErr w:type="gramEnd"/>
          </w:p>
        </w:tc>
        <w:tc>
          <w:tcPr>
            <w:tcW w:w="2117" w:type="dxa"/>
            <w:shd w:val="clear" w:color="auto" w:fill="D9D9D9"/>
          </w:tcPr>
          <w:p w:rsidR="00D710C6" w:rsidRPr="00F27148" w:rsidRDefault="00D710C6" w:rsidP="002E3677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723" w:type="dxa"/>
          </w:tcPr>
          <w:p w:rsidR="00D710C6" w:rsidRPr="009261B3" w:rsidRDefault="00D710C6" w:rsidP="002E3677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2604" w:type="dxa"/>
          </w:tcPr>
          <w:p w:rsidR="00D710C6" w:rsidRPr="009261B3" w:rsidRDefault="00D710C6" w:rsidP="002E3677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D710C6" w:rsidRPr="009261B3" w:rsidTr="002E3677">
        <w:trPr>
          <w:trHeight w:val="543"/>
          <w:jc w:val="center"/>
        </w:trPr>
        <w:tc>
          <w:tcPr>
            <w:tcW w:w="1337" w:type="dxa"/>
          </w:tcPr>
          <w:p w:rsidR="00D710C6" w:rsidRPr="009261B3" w:rsidRDefault="00D710C6" w:rsidP="002E3677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9261B3">
              <w:rPr>
                <w:rFonts w:ascii="Arial" w:hAnsi="Arial" w:cs="Arial"/>
                <w:b/>
                <w:lang w:val="fr-FR"/>
              </w:rPr>
              <w:t>3</w:t>
            </w:r>
          </w:p>
        </w:tc>
        <w:tc>
          <w:tcPr>
            <w:tcW w:w="1620" w:type="dxa"/>
          </w:tcPr>
          <w:p w:rsidR="00D710C6" w:rsidRPr="009261B3" w:rsidRDefault="00D710C6" w:rsidP="002E3677">
            <w:pPr>
              <w:jc w:val="right"/>
              <w:rPr>
                <w:rFonts w:ascii="Arial" w:hAnsi="Arial" w:cs="Arial"/>
                <w:lang w:val="fr-FR"/>
              </w:rPr>
            </w:pPr>
            <w:r w:rsidRPr="009261B3">
              <w:rPr>
                <w:rFonts w:ascii="Arial" w:hAnsi="Arial" w:cs="Arial"/>
                <w:lang w:val="fr-FR"/>
              </w:rPr>
              <w:t>380 000</w:t>
            </w:r>
          </w:p>
        </w:tc>
        <w:tc>
          <w:tcPr>
            <w:tcW w:w="3463" w:type="dxa"/>
          </w:tcPr>
          <w:p w:rsidR="00D710C6" w:rsidRPr="009261B3" w:rsidRDefault="00D710C6" w:rsidP="002E3677">
            <w:pPr>
              <w:jc w:val="both"/>
              <w:rPr>
                <w:rFonts w:ascii="Arial" w:hAnsi="Arial" w:cs="Arial"/>
                <w:lang w:val="fr-FR"/>
              </w:rPr>
            </w:pPr>
            <w:r w:rsidRPr="009261B3">
              <w:rPr>
                <w:rFonts w:ascii="Arial" w:hAnsi="Arial" w:cs="Arial"/>
                <w:lang w:val="fr-FR"/>
              </w:rPr>
              <w:t>Enveloppes sécurisées : ...</w:t>
            </w:r>
          </w:p>
        </w:tc>
        <w:tc>
          <w:tcPr>
            <w:tcW w:w="2117" w:type="dxa"/>
            <w:shd w:val="clear" w:color="auto" w:fill="D9D9D9"/>
          </w:tcPr>
          <w:p w:rsidR="00D710C6" w:rsidRPr="00F27148" w:rsidRDefault="00D710C6" w:rsidP="002E3677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723" w:type="dxa"/>
          </w:tcPr>
          <w:p w:rsidR="00D710C6" w:rsidRPr="009261B3" w:rsidRDefault="00D710C6" w:rsidP="002E3677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604" w:type="dxa"/>
          </w:tcPr>
          <w:p w:rsidR="00D710C6" w:rsidRPr="009261B3" w:rsidRDefault="00D710C6" w:rsidP="002E3677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D710C6" w:rsidRPr="00D710C6" w:rsidTr="002E3677">
        <w:trPr>
          <w:trHeight w:val="569"/>
          <w:jc w:val="center"/>
        </w:trPr>
        <w:tc>
          <w:tcPr>
            <w:tcW w:w="1337" w:type="dxa"/>
          </w:tcPr>
          <w:p w:rsidR="00D710C6" w:rsidRPr="009261B3" w:rsidRDefault="00D710C6" w:rsidP="002E3677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9261B3">
              <w:rPr>
                <w:rFonts w:ascii="Arial" w:hAnsi="Arial" w:cs="Arial"/>
                <w:b/>
                <w:lang w:val="fr-FR"/>
              </w:rPr>
              <w:t>4</w:t>
            </w:r>
          </w:p>
        </w:tc>
        <w:tc>
          <w:tcPr>
            <w:tcW w:w="1620" w:type="dxa"/>
          </w:tcPr>
          <w:p w:rsidR="00D710C6" w:rsidRPr="009261B3" w:rsidRDefault="00D710C6" w:rsidP="002E3677">
            <w:pPr>
              <w:jc w:val="right"/>
              <w:rPr>
                <w:rFonts w:ascii="Arial" w:hAnsi="Arial" w:cs="Arial"/>
                <w:lang w:val="fr-FR"/>
              </w:rPr>
            </w:pPr>
            <w:r w:rsidRPr="009261B3">
              <w:rPr>
                <w:rFonts w:ascii="Arial" w:hAnsi="Arial" w:cs="Arial"/>
                <w:lang w:val="fr-FR"/>
              </w:rPr>
              <w:t>46 368</w:t>
            </w:r>
          </w:p>
        </w:tc>
        <w:tc>
          <w:tcPr>
            <w:tcW w:w="3463" w:type="dxa"/>
          </w:tcPr>
          <w:p w:rsidR="00D710C6" w:rsidRPr="009261B3" w:rsidRDefault="00D710C6" w:rsidP="002E3677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Cartons de transport de</w:t>
            </w:r>
            <w:r w:rsidRPr="009261B3">
              <w:rPr>
                <w:rFonts w:ascii="Arial" w:hAnsi="Arial" w:cs="Arial"/>
                <w:lang w:val="fr-FR"/>
              </w:rPr>
              <w:t xml:space="preserve"> classeurs cartonnés :...</w:t>
            </w:r>
          </w:p>
        </w:tc>
        <w:tc>
          <w:tcPr>
            <w:tcW w:w="2117" w:type="dxa"/>
            <w:shd w:val="clear" w:color="auto" w:fill="D9D9D9"/>
          </w:tcPr>
          <w:p w:rsidR="00D710C6" w:rsidRPr="00F27148" w:rsidRDefault="00D710C6" w:rsidP="002E3677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723" w:type="dxa"/>
          </w:tcPr>
          <w:p w:rsidR="00D710C6" w:rsidRPr="009261B3" w:rsidRDefault="00D710C6" w:rsidP="002E3677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604" w:type="dxa"/>
          </w:tcPr>
          <w:p w:rsidR="00D710C6" w:rsidRPr="009261B3" w:rsidRDefault="00D710C6" w:rsidP="002E3677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D710C6" w:rsidRPr="009261B3" w:rsidTr="002E3677">
        <w:trPr>
          <w:trHeight w:val="569"/>
          <w:jc w:val="center"/>
        </w:trPr>
        <w:tc>
          <w:tcPr>
            <w:tcW w:w="1337" w:type="dxa"/>
          </w:tcPr>
          <w:p w:rsidR="00D710C6" w:rsidRPr="009261B3" w:rsidRDefault="00D710C6" w:rsidP="002E3677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9261B3">
              <w:rPr>
                <w:rFonts w:ascii="Arial" w:hAnsi="Arial" w:cs="Arial"/>
                <w:b/>
                <w:lang w:val="fr-FR"/>
              </w:rPr>
              <w:t>5</w:t>
            </w:r>
          </w:p>
        </w:tc>
        <w:tc>
          <w:tcPr>
            <w:tcW w:w="1620" w:type="dxa"/>
          </w:tcPr>
          <w:p w:rsidR="00D710C6" w:rsidRPr="009261B3" w:rsidRDefault="00D710C6" w:rsidP="002E3677">
            <w:pPr>
              <w:jc w:val="right"/>
              <w:rPr>
                <w:rFonts w:ascii="Arial" w:hAnsi="Arial" w:cs="Arial"/>
                <w:lang w:val="fr-FR"/>
              </w:rPr>
            </w:pPr>
            <w:r w:rsidRPr="009261B3">
              <w:rPr>
                <w:rFonts w:ascii="Arial" w:hAnsi="Arial" w:cs="Arial"/>
                <w:lang w:val="fr-FR"/>
              </w:rPr>
              <w:t>231 840</w:t>
            </w:r>
          </w:p>
        </w:tc>
        <w:tc>
          <w:tcPr>
            <w:tcW w:w="3463" w:type="dxa"/>
          </w:tcPr>
          <w:p w:rsidR="00D710C6" w:rsidRPr="009261B3" w:rsidRDefault="00D710C6" w:rsidP="002E3677">
            <w:pPr>
              <w:jc w:val="both"/>
              <w:rPr>
                <w:rFonts w:ascii="Arial" w:hAnsi="Arial" w:cs="Arial"/>
                <w:lang w:val="fr-FR"/>
              </w:rPr>
            </w:pPr>
            <w:r w:rsidRPr="009261B3">
              <w:rPr>
                <w:rFonts w:ascii="Arial" w:hAnsi="Arial" w:cs="Arial"/>
                <w:lang w:val="fr-FR"/>
              </w:rPr>
              <w:t>Classeurs cartonnés :...</w:t>
            </w:r>
          </w:p>
        </w:tc>
        <w:tc>
          <w:tcPr>
            <w:tcW w:w="2117" w:type="dxa"/>
            <w:shd w:val="clear" w:color="auto" w:fill="D9D9D9"/>
          </w:tcPr>
          <w:p w:rsidR="00D710C6" w:rsidRPr="00F27148" w:rsidRDefault="00D710C6" w:rsidP="002E3677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723" w:type="dxa"/>
          </w:tcPr>
          <w:p w:rsidR="00D710C6" w:rsidRPr="009261B3" w:rsidRDefault="00D710C6" w:rsidP="002E3677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604" w:type="dxa"/>
          </w:tcPr>
          <w:p w:rsidR="00D710C6" w:rsidRPr="009261B3" w:rsidRDefault="00D710C6" w:rsidP="002E3677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D710C6" w:rsidRPr="009261B3" w:rsidTr="002E3677">
        <w:trPr>
          <w:trHeight w:val="569"/>
          <w:jc w:val="center"/>
        </w:trPr>
        <w:tc>
          <w:tcPr>
            <w:tcW w:w="1337" w:type="dxa"/>
          </w:tcPr>
          <w:p w:rsidR="00D710C6" w:rsidRPr="009261B3" w:rsidRDefault="00D710C6" w:rsidP="002E3677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9261B3">
              <w:rPr>
                <w:rFonts w:ascii="Arial" w:hAnsi="Arial" w:cs="Arial"/>
                <w:b/>
                <w:lang w:val="fr-FR"/>
              </w:rPr>
              <w:t>6</w:t>
            </w:r>
          </w:p>
        </w:tc>
        <w:tc>
          <w:tcPr>
            <w:tcW w:w="1620" w:type="dxa"/>
          </w:tcPr>
          <w:p w:rsidR="00D710C6" w:rsidRPr="009261B3" w:rsidRDefault="00D710C6" w:rsidP="002E3677">
            <w:pPr>
              <w:jc w:val="right"/>
              <w:rPr>
                <w:rFonts w:ascii="Arial" w:hAnsi="Arial" w:cs="Arial"/>
                <w:lang w:val="fr-FR"/>
              </w:rPr>
            </w:pPr>
            <w:r w:rsidRPr="009261B3">
              <w:rPr>
                <w:rFonts w:ascii="Arial" w:hAnsi="Arial" w:cs="Arial"/>
                <w:lang w:val="fr-FR"/>
              </w:rPr>
              <w:t>26 600</w:t>
            </w:r>
          </w:p>
        </w:tc>
        <w:tc>
          <w:tcPr>
            <w:tcW w:w="3463" w:type="dxa"/>
          </w:tcPr>
          <w:p w:rsidR="00D710C6" w:rsidRPr="009261B3" w:rsidRDefault="00D710C6" w:rsidP="002E3677">
            <w:pPr>
              <w:jc w:val="both"/>
              <w:rPr>
                <w:rFonts w:ascii="Arial" w:hAnsi="Arial" w:cs="Arial"/>
                <w:lang w:val="fr-FR"/>
              </w:rPr>
            </w:pPr>
            <w:r w:rsidRPr="009261B3">
              <w:rPr>
                <w:rFonts w:ascii="Arial" w:hAnsi="Arial" w:cs="Arial"/>
                <w:lang w:val="fr-FR"/>
              </w:rPr>
              <w:t xml:space="preserve">Lampes DEL à piles : </w:t>
            </w:r>
            <w:proofErr w:type="gramStart"/>
            <w:r w:rsidRPr="009261B3">
              <w:rPr>
                <w:rFonts w:ascii="Arial" w:hAnsi="Arial" w:cs="Arial"/>
                <w:lang w:val="fr-FR"/>
              </w:rPr>
              <w:t>....</w:t>
            </w:r>
            <w:proofErr w:type="gramEnd"/>
          </w:p>
        </w:tc>
        <w:tc>
          <w:tcPr>
            <w:tcW w:w="2117" w:type="dxa"/>
            <w:shd w:val="clear" w:color="auto" w:fill="D9D9D9"/>
          </w:tcPr>
          <w:p w:rsidR="00D710C6" w:rsidRPr="00F27148" w:rsidRDefault="00D710C6" w:rsidP="002E3677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723" w:type="dxa"/>
          </w:tcPr>
          <w:p w:rsidR="00D710C6" w:rsidRPr="009261B3" w:rsidRDefault="00D710C6" w:rsidP="002E3677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604" w:type="dxa"/>
          </w:tcPr>
          <w:p w:rsidR="00D710C6" w:rsidRPr="009261B3" w:rsidRDefault="00D710C6" w:rsidP="002E3677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D710C6" w:rsidRPr="00D710C6" w:rsidTr="002E3677">
        <w:trPr>
          <w:trHeight w:val="597"/>
          <w:jc w:val="center"/>
        </w:trPr>
        <w:tc>
          <w:tcPr>
            <w:tcW w:w="1337" w:type="dxa"/>
          </w:tcPr>
          <w:p w:rsidR="00D710C6" w:rsidRPr="009261B3" w:rsidRDefault="00D710C6" w:rsidP="002E3677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9261B3">
              <w:rPr>
                <w:rFonts w:ascii="Arial" w:hAnsi="Arial" w:cs="Arial"/>
                <w:b/>
                <w:lang w:val="fr-FR"/>
              </w:rPr>
              <w:t>7</w:t>
            </w:r>
          </w:p>
        </w:tc>
        <w:tc>
          <w:tcPr>
            <w:tcW w:w="1620" w:type="dxa"/>
          </w:tcPr>
          <w:p w:rsidR="00D710C6" w:rsidRPr="009261B3" w:rsidRDefault="00D710C6" w:rsidP="002E3677">
            <w:pPr>
              <w:jc w:val="right"/>
              <w:rPr>
                <w:rFonts w:ascii="Arial" w:hAnsi="Arial" w:cs="Arial"/>
                <w:lang w:val="fr-FR"/>
              </w:rPr>
            </w:pPr>
            <w:r w:rsidRPr="009261B3">
              <w:rPr>
                <w:rFonts w:ascii="Arial" w:hAnsi="Arial" w:cs="Arial"/>
                <w:lang w:val="fr-FR"/>
              </w:rPr>
              <w:t>57 000</w:t>
            </w:r>
          </w:p>
        </w:tc>
        <w:tc>
          <w:tcPr>
            <w:tcW w:w="3463" w:type="dxa"/>
          </w:tcPr>
          <w:p w:rsidR="00D710C6" w:rsidRPr="009261B3" w:rsidRDefault="00D710C6" w:rsidP="002E3677">
            <w:pPr>
              <w:jc w:val="both"/>
              <w:rPr>
                <w:rFonts w:ascii="Arial" w:hAnsi="Arial" w:cs="Arial"/>
                <w:lang w:val="fr-FR"/>
              </w:rPr>
            </w:pPr>
            <w:r w:rsidRPr="009261B3">
              <w:rPr>
                <w:rFonts w:ascii="Arial" w:hAnsi="Arial" w:cs="Arial"/>
                <w:lang w:val="fr-FR"/>
              </w:rPr>
              <w:t xml:space="preserve">Jeux de piles compatibles avec les lampes : </w:t>
            </w:r>
            <w:proofErr w:type="gramStart"/>
            <w:r w:rsidRPr="009261B3">
              <w:rPr>
                <w:rFonts w:ascii="Arial" w:hAnsi="Arial" w:cs="Arial"/>
                <w:lang w:val="fr-FR"/>
              </w:rPr>
              <w:t>.....</w:t>
            </w:r>
            <w:proofErr w:type="gramEnd"/>
          </w:p>
        </w:tc>
        <w:tc>
          <w:tcPr>
            <w:tcW w:w="2117" w:type="dxa"/>
            <w:shd w:val="clear" w:color="auto" w:fill="D9D9D9"/>
          </w:tcPr>
          <w:p w:rsidR="00D710C6" w:rsidRPr="00F27148" w:rsidRDefault="00D710C6" w:rsidP="002E3677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723" w:type="dxa"/>
          </w:tcPr>
          <w:p w:rsidR="00D710C6" w:rsidRPr="009261B3" w:rsidRDefault="00D710C6" w:rsidP="002E3677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604" w:type="dxa"/>
          </w:tcPr>
          <w:p w:rsidR="00D710C6" w:rsidRPr="009261B3" w:rsidRDefault="00D710C6" w:rsidP="002E3677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D710C6" w:rsidRPr="009261B3" w:rsidTr="00D710C6">
        <w:trPr>
          <w:trHeight w:val="389"/>
          <w:jc w:val="center"/>
        </w:trPr>
        <w:tc>
          <w:tcPr>
            <w:tcW w:w="1337" w:type="dxa"/>
          </w:tcPr>
          <w:p w:rsidR="00D710C6" w:rsidRPr="009261B3" w:rsidRDefault="00D710C6" w:rsidP="002E3677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620" w:type="dxa"/>
          </w:tcPr>
          <w:p w:rsidR="00D710C6" w:rsidRPr="009261B3" w:rsidRDefault="00D710C6" w:rsidP="002E3677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3463" w:type="dxa"/>
          </w:tcPr>
          <w:p w:rsidR="00D710C6" w:rsidRPr="009261B3" w:rsidRDefault="00D710C6" w:rsidP="002E3677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2117" w:type="dxa"/>
          </w:tcPr>
          <w:p w:rsidR="00D710C6" w:rsidRPr="00F27148" w:rsidRDefault="00D710C6" w:rsidP="002E3677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723" w:type="dxa"/>
          </w:tcPr>
          <w:p w:rsidR="00D710C6" w:rsidRPr="009261B3" w:rsidRDefault="00D710C6" w:rsidP="002E3677">
            <w:pPr>
              <w:rPr>
                <w:rFonts w:ascii="Arial" w:hAnsi="Arial" w:cs="Arial"/>
                <w:lang w:val="fr-FR"/>
              </w:rPr>
            </w:pPr>
            <w:r w:rsidRPr="009261B3">
              <w:rPr>
                <w:rFonts w:ascii="Arial" w:hAnsi="Arial" w:cs="Arial"/>
                <w:lang w:val="fr-FR"/>
              </w:rPr>
              <w:t>Total</w:t>
            </w:r>
          </w:p>
        </w:tc>
        <w:tc>
          <w:tcPr>
            <w:tcW w:w="2604" w:type="dxa"/>
          </w:tcPr>
          <w:p w:rsidR="00D710C6" w:rsidRPr="009261B3" w:rsidRDefault="00D710C6" w:rsidP="002E3677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</w:tbl>
    <w:p w:rsidR="00AB7049" w:rsidRDefault="00AB7049" w:rsidP="00D710C6">
      <w:bookmarkStart w:id="1" w:name="_GoBack"/>
      <w:bookmarkEnd w:id="1"/>
    </w:p>
    <w:sectPr w:rsidR="00AB7049" w:rsidSect="00D710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2B6" w:rsidRDefault="007762B6" w:rsidP="00D710C6">
      <w:pPr>
        <w:spacing w:after="0" w:line="240" w:lineRule="auto"/>
      </w:pPr>
      <w:r>
        <w:separator/>
      </w:r>
    </w:p>
  </w:endnote>
  <w:endnote w:type="continuationSeparator" w:id="0">
    <w:p w:rsidR="007762B6" w:rsidRDefault="007762B6" w:rsidP="00D7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2B6" w:rsidRDefault="007762B6" w:rsidP="00D710C6">
      <w:pPr>
        <w:spacing w:after="0" w:line="240" w:lineRule="auto"/>
      </w:pPr>
      <w:r>
        <w:separator/>
      </w:r>
    </w:p>
  </w:footnote>
  <w:footnote w:type="continuationSeparator" w:id="0">
    <w:p w:rsidR="007762B6" w:rsidRDefault="007762B6" w:rsidP="00D710C6">
      <w:pPr>
        <w:spacing w:after="0" w:line="240" w:lineRule="auto"/>
      </w:pPr>
      <w:r>
        <w:continuationSeparator/>
      </w:r>
    </w:p>
  </w:footnote>
  <w:footnote w:id="1">
    <w:p w:rsidR="00D710C6" w:rsidRPr="00656A03" w:rsidRDefault="00D710C6" w:rsidP="00D710C6">
      <w:pPr>
        <w:pStyle w:val="Testonotaapidipagina"/>
        <w:ind w:left="360" w:hanging="360"/>
        <w:rPr>
          <w:lang w:val="fr-BE"/>
        </w:rPr>
      </w:pPr>
      <w:r w:rsidRPr="0073487B">
        <w:rPr>
          <w:rStyle w:val="Rimandonotaapidipagina"/>
          <w:rFonts w:eastAsiaTheme="minorHAnsi"/>
        </w:rPr>
        <w:footnoteRef/>
      </w:r>
      <w:r w:rsidRPr="0073487B">
        <w:rPr>
          <w:lang w:val="fr-FR"/>
        </w:rPr>
        <w:t xml:space="preserve"> </w:t>
      </w:r>
      <w:r w:rsidRPr="0073487B">
        <w:rPr>
          <w:lang w:val="fr-FR"/>
        </w:rPr>
        <w:tab/>
      </w:r>
      <w:r>
        <w:rPr>
          <w:lang w:val="fr-BE"/>
        </w:rPr>
        <w:t xml:space="preserve">Au cas où les autorités du Burkina Faso autorisent l’exonération des taxes de douane, le prix des fournitures sera revu sur base du CIF déclaré sur ce formulaire. </w:t>
      </w:r>
    </w:p>
  </w:footnote>
  <w:footnote w:id="2">
    <w:p w:rsidR="00D710C6" w:rsidRPr="00656A03" w:rsidRDefault="00D710C6" w:rsidP="00D710C6">
      <w:pPr>
        <w:pStyle w:val="Testonotaapidipagina"/>
        <w:ind w:left="360" w:hanging="360"/>
        <w:rPr>
          <w:lang w:val="fr-BE"/>
        </w:rPr>
      </w:pPr>
      <w:r w:rsidRPr="0073487B">
        <w:rPr>
          <w:rStyle w:val="Rimandonotaapidipagina"/>
          <w:rFonts w:eastAsiaTheme="minorHAnsi"/>
        </w:rPr>
        <w:footnoteRef/>
      </w:r>
      <w:r w:rsidRPr="0073487B">
        <w:rPr>
          <w:lang w:val="fr-FR"/>
        </w:rPr>
        <w:t xml:space="preserve"> </w:t>
      </w:r>
      <w:r w:rsidRPr="0073487B">
        <w:rPr>
          <w:lang w:val="fr-FR"/>
        </w:rPr>
        <w:tab/>
      </w:r>
      <w:r w:rsidRPr="0073487B">
        <w:rPr>
          <w:lang w:val="fr-BE"/>
        </w:rPr>
        <w:t>DDP (</w:t>
      </w:r>
      <w:proofErr w:type="spellStart"/>
      <w:r w:rsidRPr="0073487B">
        <w:rPr>
          <w:lang w:val="fr-BE"/>
        </w:rPr>
        <w:t>Delivered</w:t>
      </w:r>
      <w:proofErr w:type="spellEnd"/>
      <w:r w:rsidRPr="0073487B">
        <w:rPr>
          <w:lang w:val="fr-BE"/>
        </w:rPr>
        <w:t xml:space="preserve"> </w:t>
      </w:r>
      <w:proofErr w:type="spellStart"/>
      <w:r w:rsidRPr="0073487B">
        <w:rPr>
          <w:lang w:val="fr-BE"/>
        </w:rPr>
        <w:t>Duty</w:t>
      </w:r>
      <w:proofErr w:type="spellEnd"/>
      <w:r w:rsidRPr="0073487B">
        <w:rPr>
          <w:lang w:val="fr-BE"/>
        </w:rPr>
        <w:t xml:space="preserve"> </w:t>
      </w:r>
      <w:proofErr w:type="spellStart"/>
      <w:r w:rsidRPr="0073487B">
        <w:rPr>
          <w:lang w:val="fr-BE"/>
        </w:rPr>
        <w:t>Paid</w:t>
      </w:r>
      <w:proofErr w:type="spellEnd"/>
      <w:r w:rsidRPr="0073487B">
        <w:rPr>
          <w:sz w:val="22"/>
          <w:szCs w:val="24"/>
          <w:lang w:val="fr-BE"/>
        </w:rPr>
        <w:t xml:space="preserve"> = R</w:t>
      </w:r>
      <w:r w:rsidRPr="0073487B">
        <w:rPr>
          <w:lang w:val="fr-BE"/>
        </w:rPr>
        <w:t xml:space="preserve">endu droits acquittés) - Incoterms 2010 Chambre Internationale du Commerce - </w:t>
      </w:r>
      <w:hyperlink r:id="rId1" w:history="1">
        <w:r w:rsidRPr="0073487B">
          <w:rPr>
            <w:rStyle w:val="Collegamentoipertestuale"/>
            <w:lang w:val="fr-BE"/>
          </w:rPr>
          <w:t>http://www.iccwbo.org/products-and-services/trade-facilitation/incoterms-2010/the-incoterms-rules/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67884"/>
    <w:multiLevelType w:val="hybridMultilevel"/>
    <w:tmpl w:val="7DE64398"/>
    <w:lvl w:ilvl="0" w:tplc="08160001">
      <w:start w:val="1"/>
      <w:numFmt w:val="bullet"/>
      <w:pStyle w:val="Titolo1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67"/>
    <w:rsid w:val="007762B6"/>
    <w:rsid w:val="00980F67"/>
    <w:rsid w:val="00AB7049"/>
    <w:rsid w:val="00D7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50A54-DF34-4283-B8B4-942116A7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10C6"/>
    <w:pPr>
      <w:spacing w:after="200" w:line="276" w:lineRule="auto"/>
    </w:pPr>
    <w:rPr>
      <w:rFonts w:eastAsiaTheme="minorEastAsia"/>
      <w:lang w:val="en-CA" w:eastAsia="en-CA"/>
    </w:rPr>
  </w:style>
  <w:style w:type="paragraph" w:styleId="Titolo1">
    <w:name w:val="heading 1"/>
    <w:basedOn w:val="Normale"/>
    <w:next w:val="Normale"/>
    <w:link w:val="Titolo1Carattere"/>
    <w:qFormat/>
    <w:rsid w:val="00D710C6"/>
    <w:pPr>
      <w:keepNext/>
      <w:numPr>
        <w:numId w:val="1"/>
      </w:numPr>
      <w:tabs>
        <w:tab w:val="num" w:pos="567"/>
      </w:tabs>
      <w:spacing w:before="240" w:after="240" w:line="240" w:lineRule="auto"/>
      <w:jc w:val="both"/>
      <w:outlineLvl w:val="0"/>
    </w:pPr>
    <w:rPr>
      <w:rFonts w:ascii="Arial" w:eastAsia="Times New Roman" w:hAnsi="Arial" w:cs="Times New Roman"/>
      <w:b/>
      <w:snapToGrid w:val="0"/>
      <w:sz w:val="20"/>
      <w:szCs w:val="20"/>
      <w:lang w:val="fr-B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710C6"/>
    <w:rPr>
      <w:rFonts w:ascii="Arial" w:eastAsia="Times New Roman" w:hAnsi="Arial" w:cs="Times New Roman"/>
      <w:b/>
      <w:snapToGrid w:val="0"/>
      <w:sz w:val="20"/>
      <w:szCs w:val="20"/>
      <w:lang w:val="fr-BE"/>
    </w:rPr>
  </w:style>
  <w:style w:type="character" w:styleId="Collegamentoipertestuale">
    <w:name w:val="Hyperlink"/>
    <w:rsid w:val="00D710C6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D71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710C6"/>
    <w:rPr>
      <w:rFonts w:ascii="Times New Roman" w:eastAsia="Times New Roman" w:hAnsi="Times New Roman" w:cs="Times New Roman"/>
      <w:sz w:val="20"/>
      <w:szCs w:val="20"/>
      <w:lang w:val="pt-PT" w:eastAsia="en-GB"/>
    </w:rPr>
  </w:style>
  <w:style w:type="character" w:styleId="Rimandonotaapidipagina">
    <w:name w:val="footnote reference"/>
    <w:semiHidden/>
    <w:rsid w:val="00D710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products-and-services/trade-facilitation/incoterms-2010/the-incoterms-rules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Garbuglia</dc:creator>
  <cp:keywords/>
  <dc:description/>
  <cp:lastModifiedBy>Martina Garbuglia</cp:lastModifiedBy>
  <cp:revision>2</cp:revision>
  <cp:lastPrinted>2015-05-30T14:19:00Z</cp:lastPrinted>
  <dcterms:created xsi:type="dcterms:W3CDTF">2015-05-30T14:18:00Z</dcterms:created>
  <dcterms:modified xsi:type="dcterms:W3CDTF">2015-05-30T14:19:00Z</dcterms:modified>
</cp:coreProperties>
</file>